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DF" w:rsidRDefault="00C14E1C">
      <w:r>
        <w:rPr>
          <w:rFonts w:ascii="Arial" w:hAnsi="Arial" w:cs="Arial"/>
          <w:color w:val="001847"/>
          <w:sz w:val="36"/>
          <w:szCs w:val="36"/>
        </w:rPr>
        <w:t>Healthcare Cost and Utilization Project: United States Department of Health and Human Services. Retrieved from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http://www.ahrq.gov/research/data/hcup/</w:t>
        </w:r>
      </w:hyperlink>
    </w:p>
    <w:sectPr w:rsidR="00F809DF" w:rsidSect="00F80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4E1C"/>
    <w:rsid w:val="00C14E1C"/>
    <w:rsid w:val="00F8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4E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rq.gov/research/data/hcu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2021-05-31T05:31:00Z</dcterms:created>
  <dcterms:modified xsi:type="dcterms:W3CDTF">2021-05-31T05:31:00Z</dcterms:modified>
</cp:coreProperties>
</file>